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0EFC0C" w14:textId="77777777" w:rsidR="009C59BB" w:rsidRDefault="009C59BB" w:rsidP="009C59BB">
      <w:pPr>
        <w:spacing w:line="480" w:lineRule="auto"/>
        <w:ind w:firstLine="720"/>
        <w:jc w:val="center"/>
        <w:rPr>
          <w:rFonts w:ascii="Times New Roman" w:hAnsi="Times New Roman" w:cs="Times New Roman"/>
        </w:rPr>
      </w:pPr>
      <w:bookmarkStart w:id="0" w:name="_GoBack"/>
      <w:bookmarkEnd w:id="0"/>
    </w:p>
    <w:p w14:paraId="33E82B02" w14:textId="77777777" w:rsidR="009C59BB" w:rsidRDefault="009C59BB" w:rsidP="009C59BB">
      <w:pPr>
        <w:spacing w:line="480" w:lineRule="auto"/>
        <w:ind w:firstLine="720"/>
        <w:jc w:val="center"/>
        <w:rPr>
          <w:rFonts w:ascii="Times New Roman" w:hAnsi="Times New Roman" w:cs="Times New Roman"/>
        </w:rPr>
      </w:pPr>
    </w:p>
    <w:p w14:paraId="6CC6AC9D" w14:textId="77777777" w:rsidR="009C59BB" w:rsidRDefault="009C59BB" w:rsidP="009C59BB">
      <w:pPr>
        <w:spacing w:line="480" w:lineRule="auto"/>
        <w:ind w:firstLine="720"/>
        <w:jc w:val="center"/>
        <w:rPr>
          <w:rFonts w:ascii="Times New Roman" w:hAnsi="Times New Roman" w:cs="Times New Roman"/>
        </w:rPr>
      </w:pPr>
    </w:p>
    <w:p w14:paraId="1CD8E86A" w14:textId="77777777" w:rsidR="009C59BB" w:rsidRDefault="009C59BB" w:rsidP="009C59BB">
      <w:pPr>
        <w:spacing w:line="480" w:lineRule="auto"/>
        <w:ind w:firstLine="720"/>
        <w:jc w:val="center"/>
        <w:rPr>
          <w:rFonts w:ascii="Times New Roman" w:hAnsi="Times New Roman" w:cs="Times New Roman"/>
        </w:rPr>
      </w:pPr>
    </w:p>
    <w:p w14:paraId="4858FB35" w14:textId="77777777" w:rsidR="009C59BB" w:rsidRDefault="009C59BB" w:rsidP="009C59BB">
      <w:pPr>
        <w:spacing w:line="480" w:lineRule="auto"/>
        <w:ind w:firstLine="720"/>
        <w:jc w:val="center"/>
        <w:rPr>
          <w:rFonts w:ascii="Times New Roman" w:hAnsi="Times New Roman" w:cs="Times New Roman"/>
        </w:rPr>
      </w:pPr>
    </w:p>
    <w:p w14:paraId="18A9EBC9" w14:textId="77777777" w:rsidR="009C59BB" w:rsidRDefault="009C59BB" w:rsidP="009C59BB">
      <w:pPr>
        <w:spacing w:line="480" w:lineRule="auto"/>
        <w:ind w:firstLine="720"/>
        <w:jc w:val="center"/>
        <w:rPr>
          <w:rFonts w:ascii="Times New Roman" w:hAnsi="Times New Roman" w:cs="Times New Roman"/>
        </w:rPr>
      </w:pPr>
    </w:p>
    <w:p w14:paraId="0D59C5EA" w14:textId="16FF2F24" w:rsidR="009C59BB" w:rsidRDefault="009C59BB" w:rsidP="009C59BB">
      <w:pPr>
        <w:spacing w:line="480" w:lineRule="auto"/>
        <w:ind w:firstLine="720"/>
        <w:jc w:val="center"/>
        <w:rPr>
          <w:rFonts w:ascii="Times New Roman" w:hAnsi="Times New Roman" w:cs="Times New Roman"/>
        </w:rPr>
      </w:pPr>
      <w:r>
        <w:rPr>
          <w:rFonts w:ascii="Times New Roman" w:hAnsi="Times New Roman" w:cs="Times New Roman"/>
        </w:rPr>
        <w:t>Education Philosophy and Principles</w:t>
      </w:r>
    </w:p>
    <w:p w14:paraId="6B212895" w14:textId="77777777" w:rsidR="009C59BB" w:rsidRDefault="009C59BB" w:rsidP="009C59BB">
      <w:pPr>
        <w:spacing w:line="480" w:lineRule="auto"/>
        <w:ind w:firstLine="720"/>
        <w:jc w:val="center"/>
        <w:rPr>
          <w:rFonts w:ascii="Times New Roman" w:hAnsi="Times New Roman" w:cs="Times New Roman"/>
        </w:rPr>
      </w:pPr>
    </w:p>
    <w:p w14:paraId="721EC8EC" w14:textId="77777777" w:rsidR="009C59BB" w:rsidRDefault="009C59BB" w:rsidP="009C59BB">
      <w:pPr>
        <w:spacing w:line="480" w:lineRule="auto"/>
        <w:ind w:firstLine="720"/>
        <w:jc w:val="center"/>
        <w:rPr>
          <w:rFonts w:ascii="Times New Roman" w:hAnsi="Times New Roman" w:cs="Times New Roman"/>
        </w:rPr>
      </w:pPr>
    </w:p>
    <w:p w14:paraId="480A5FD3" w14:textId="77777777" w:rsidR="009C59BB" w:rsidRPr="00C32580" w:rsidRDefault="009C59BB" w:rsidP="009C59BB">
      <w:pPr>
        <w:spacing w:line="480" w:lineRule="auto"/>
        <w:ind w:firstLine="720"/>
        <w:jc w:val="center"/>
        <w:rPr>
          <w:rFonts w:ascii="Times New Roman" w:hAnsi="Times New Roman" w:cs="Times New Roman"/>
        </w:rPr>
      </w:pPr>
      <w:r w:rsidRPr="00C32580">
        <w:rPr>
          <w:rFonts w:ascii="Times New Roman" w:hAnsi="Times New Roman" w:cs="Times New Roman"/>
        </w:rPr>
        <w:t>Name</w:t>
      </w:r>
    </w:p>
    <w:p w14:paraId="510AF5DF" w14:textId="77777777" w:rsidR="009C59BB" w:rsidRPr="00C32580" w:rsidRDefault="009C59BB" w:rsidP="009C59BB">
      <w:pPr>
        <w:pStyle w:val="APASectionHeader"/>
        <w:spacing w:after="0"/>
        <w:ind w:firstLine="720"/>
        <w:jc w:val="center"/>
      </w:pPr>
      <w:r w:rsidRPr="00C32580">
        <w:t>Institution</w:t>
      </w:r>
    </w:p>
    <w:p w14:paraId="2C874C25" w14:textId="77777777" w:rsidR="009C59BB" w:rsidRDefault="009C59BB">
      <w:pPr>
        <w:rPr>
          <w:rFonts w:ascii="Times New Roman" w:hAnsi="Times New Roman" w:cs="Times New Roman"/>
        </w:rPr>
      </w:pPr>
    </w:p>
    <w:p w14:paraId="5D810301" w14:textId="77777777" w:rsidR="009C59BB" w:rsidRDefault="009C59BB">
      <w:pPr>
        <w:rPr>
          <w:rFonts w:ascii="Times New Roman" w:hAnsi="Times New Roman" w:cs="Times New Roman"/>
        </w:rPr>
      </w:pPr>
    </w:p>
    <w:p w14:paraId="395D15DB" w14:textId="77777777" w:rsidR="009C59BB" w:rsidRDefault="009C59BB">
      <w:pPr>
        <w:rPr>
          <w:rFonts w:ascii="Times New Roman" w:hAnsi="Times New Roman" w:cs="Times New Roman"/>
        </w:rPr>
      </w:pPr>
    </w:p>
    <w:p w14:paraId="431C39E4" w14:textId="77777777" w:rsidR="009C59BB" w:rsidRDefault="009C59BB">
      <w:pPr>
        <w:rPr>
          <w:rFonts w:ascii="Times New Roman" w:hAnsi="Times New Roman" w:cs="Times New Roman"/>
        </w:rPr>
      </w:pPr>
    </w:p>
    <w:p w14:paraId="2CE5B6AC" w14:textId="77777777" w:rsidR="009C59BB" w:rsidRDefault="009C59BB">
      <w:pPr>
        <w:rPr>
          <w:rFonts w:ascii="Times New Roman" w:hAnsi="Times New Roman" w:cs="Times New Roman"/>
        </w:rPr>
      </w:pPr>
    </w:p>
    <w:p w14:paraId="039DABF8" w14:textId="77777777" w:rsidR="009C59BB" w:rsidRDefault="009C59BB">
      <w:pPr>
        <w:rPr>
          <w:rFonts w:ascii="Times New Roman" w:hAnsi="Times New Roman" w:cs="Times New Roman"/>
        </w:rPr>
      </w:pPr>
    </w:p>
    <w:p w14:paraId="52DB0782" w14:textId="77777777" w:rsidR="009C59BB" w:rsidRDefault="009C59BB">
      <w:pPr>
        <w:rPr>
          <w:rFonts w:ascii="Times New Roman" w:hAnsi="Times New Roman" w:cs="Times New Roman"/>
        </w:rPr>
      </w:pPr>
    </w:p>
    <w:p w14:paraId="22D32D9C" w14:textId="77777777" w:rsidR="009C59BB" w:rsidRDefault="009C59BB">
      <w:pPr>
        <w:rPr>
          <w:rFonts w:ascii="Times New Roman" w:hAnsi="Times New Roman" w:cs="Times New Roman"/>
        </w:rPr>
      </w:pPr>
      <w:r>
        <w:rPr>
          <w:rFonts w:ascii="Times New Roman" w:hAnsi="Times New Roman" w:cs="Times New Roman"/>
        </w:rPr>
        <w:br w:type="page"/>
      </w:r>
    </w:p>
    <w:p w14:paraId="5CF9574C" w14:textId="6496F093" w:rsidR="009C59BB" w:rsidRDefault="009C59BB" w:rsidP="009C59BB">
      <w:pPr>
        <w:spacing w:line="480" w:lineRule="auto"/>
        <w:ind w:firstLine="720"/>
        <w:jc w:val="center"/>
        <w:rPr>
          <w:rFonts w:ascii="Times New Roman" w:hAnsi="Times New Roman" w:cs="Times New Roman"/>
        </w:rPr>
      </w:pPr>
      <w:r>
        <w:rPr>
          <w:rFonts w:ascii="Times New Roman" w:hAnsi="Times New Roman" w:cs="Times New Roman"/>
        </w:rPr>
        <w:lastRenderedPageBreak/>
        <w:t>Education Philosophy and Principles</w:t>
      </w:r>
    </w:p>
    <w:p w14:paraId="44338800" w14:textId="1F65E371" w:rsidR="00826234" w:rsidRDefault="005E16A7" w:rsidP="009C59BB">
      <w:pPr>
        <w:spacing w:line="480" w:lineRule="auto"/>
        <w:ind w:firstLine="720"/>
        <w:rPr>
          <w:rFonts w:ascii="Times New Roman" w:hAnsi="Times New Roman" w:cs="Times New Roman"/>
        </w:rPr>
      </w:pPr>
      <w:r w:rsidRPr="005E16A7">
        <w:rPr>
          <w:rFonts w:ascii="Times New Roman" w:hAnsi="Times New Roman" w:cs="Times New Roman"/>
        </w:rPr>
        <w:t>This paper recommends the revisit and changes that can be made in the connection to education and sustainability, from a perspective of society and personal. This denominates for considering the current issues existing in our teaching system, more so basing its principles on the curriculum and how students should be taught. In this paper, three educational philosophies principles will be tackled in detail to ensure a clear elaboration and addressing of any prevailing issue that can be concerned with it. First, there is the principle on the requirement of providing education to children based on the uniqueness in the interest of children and their sole abilities</w:t>
      </w:r>
      <w:r w:rsidR="000B668A">
        <w:t xml:space="preserve"> by Martin</w:t>
      </w:r>
      <w:r w:rsidR="000B668A" w:rsidRPr="000B668A">
        <w:t xml:space="preserve"> </w:t>
      </w:r>
      <w:r w:rsidR="005B2E71">
        <w:t>(1987, p. 353</w:t>
      </w:r>
      <w:r w:rsidR="000B668A" w:rsidRPr="000B668A">
        <w:t>)</w:t>
      </w:r>
      <w:r w:rsidR="000B668A">
        <w:rPr>
          <w:rFonts w:ascii="Times New Roman" w:hAnsi="Times New Roman" w:cs="Times New Roman"/>
        </w:rPr>
        <w:t>.</w:t>
      </w:r>
      <w:r w:rsidRPr="005E16A7">
        <w:rPr>
          <w:rFonts w:ascii="Times New Roman" w:hAnsi="Times New Roman" w:cs="Times New Roman"/>
        </w:rPr>
        <w:t xml:space="preserve">Second, this paper addresses the principle on the utilization of teaching methods varying in every lesson </w:t>
      </w:r>
      <w:r w:rsidR="00943544">
        <w:rPr>
          <w:rFonts w:ascii="Times New Roman" w:hAnsi="Times New Roman" w:cs="Times New Roman"/>
        </w:rPr>
        <w:t>by Freire (</w:t>
      </w:r>
      <w:r w:rsidR="00943544" w:rsidRPr="00943544">
        <w:rPr>
          <w:rFonts w:ascii="Times New Roman" w:hAnsi="Times New Roman" w:cs="Times New Roman"/>
        </w:rPr>
        <w:t xml:space="preserve">2017, p. 222) </w:t>
      </w:r>
      <w:r w:rsidRPr="005E16A7">
        <w:rPr>
          <w:rFonts w:ascii="Times New Roman" w:hAnsi="Times New Roman" w:cs="Times New Roman"/>
        </w:rPr>
        <w:t>and finally teaching of values and morals to children, which should be done from kindergarten up to high school level</w:t>
      </w:r>
      <w:r w:rsidR="00943544">
        <w:t xml:space="preserve"> by </w:t>
      </w:r>
      <w:r w:rsidR="00943544">
        <w:rPr>
          <w:rFonts w:ascii="Times New Roman" w:hAnsi="Times New Roman" w:cs="Times New Roman"/>
        </w:rPr>
        <w:t>Dewey</w:t>
      </w:r>
      <w:r w:rsidR="00943544" w:rsidRPr="00943544">
        <w:rPr>
          <w:rFonts w:ascii="Times New Roman" w:hAnsi="Times New Roman" w:cs="Times New Roman"/>
        </w:rPr>
        <w:t xml:space="preserve"> </w:t>
      </w:r>
      <w:r w:rsidR="00943544">
        <w:rPr>
          <w:rFonts w:ascii="Times New Roman" w:hAnsi="Times New Roman" w:cs="Times New Roman"/>
        </w:rPr>
        <w:t>(</w:t>
      </w:r>
      <w:r w:rsidR="00943544" w:rsidRPr="00943544">
        <w:rPr>
          <w:rFonts w:ascii="Times New Roman" w:hAnsi="Times New Roman" w:cs="Times New Roman"/>
        </w:rPr>
        <w:t>1938, p. 39)</w:t>
      </w:r>
      <w:r>
        <w:rPr>
          <w:rFonts w:ascii="Times New Roman" w:hAnsi="Times New Roman" w:cs="Times New Roman"/>
        </w:rPr>
        <w:t>.</w:t>
      </w:r>
    </w:p>
    <w:p w14:paraId="18E690AA" w14:textId="605F12BE" w:rsidR="005E16A7" w:rsidRDefault="005E16A7" w:rsidP="005E16A7">
      <w:pPr>
        <w:spacing w:line="480" w:lineRule="auto"/>
        <w:ind w:firstLine="720"/>
        <w:rPr>
          <w:rFonts w:ascii="Times New Roman" w:hAnsi="Times New Roman" w:cs="Times New Roman"/>
        </w:rPr>
      </w:pPr>
      <w:r w:rsidRPr="005E16A7">
        <w:rPr>
          <w:rFonts w:ascii="Times New Roman" w:hAnsi="Times New Roman" w:cs="Times New Roman"/>
        </w:rPr>
        <w:t xml:space="preserve">In principle one, there is an issue concerning providing children with an education based on personal sole abilities and uniqueness in their interests </w:t>
      </w:r>
      <w:r w:rsidR="005B2E71" w:rsidRPr="005B2E71">
        <w:t xml:space="preserve">(Martin, 1987, p. 353) </w:t>
      </w:r>
      <w:r w:rsidRPr="005E16A7">
        <w:rPr>
          <w:rFonts w:ascii="Times New Roman" w:hAnsi="Times New Roman" w:cs="Times New Roman"/>
        </w:rPr>
        <w:t>This should be done to ensure every student's capabilities are considered, and there is no racial discrimination in our schools. Concerning this principle's counterargument, students should be encouraged to be unique to help them achieve their goals without relying on other people's goals or by not comparing themselves with others because everyone has individual interests and abilities. As a teacher, this can be done by discovering the kind of student you are dealing with, listening to the student you are dealing with, and asking him or her questions concerning what you have listened to. It is also recommendable for a teacher to observe the students as individuals and comment on their behaviors, interest, and potentials to help rectify them and encourage them to emphasize uniqueness.</w:t>
      </w:r>
    </w:p>
    <w:p w14:paraId="333E4819" w14:textId="77777777" w:rsidR="005E16A7" w:rsidRPr="005E16A7" w:rsidRDefault="005E16A7" w:rsidP="005E16A7">
      <w:pPr>
        <w:spacing w:line="480" w:lineRule="auto"/>
        <w:ind w:firstLine="720"/>
        <w:rPr>
          <w:rFonts w:ascii="Times New Roman" w:hAnsi="Times New Roman" w:cs="Times New Roman"/>
        </w:rPr>
      </w:pPr>
    </w:p>
    <w:p w14:paraId="5B3F1980" w14:textId="516C423B" w:rsidR="005E16A7" w:rsidRDefault="005E16A7" w:rsidP="005E16A7">
      <w:pPr>
        <w:spacing w:line="480" w:lineRule="auto"/>
        <w:ind w:firstLine="720"/>
        <w:rPr>
          <w:rFonts w:ascii="Times New Roman" w:hAnsi="Times New Roman" w:cs="Times New Roman"/>
        </w:rPr>
      </w:pPr>
      <w:r w:rsidRPr="005E16A7">
        <w:rPr>
          <w:rFonts w:ascii="Times New Roman" w:hAnsi="Times New Roman" w:cs="Times New Roman"/>
        </w:rPr>
        <w:t>A teacher can promote uniqueness in a student by employing himself directly with the child and exposing the student to many different activities. This should be done to assure that the student has come across many things involved that are likely to positively or develop abilities and unique interests. Showing patience, understanding, and encouragement is another factor that can be adopted by a teacher to help in promoting education that will base on the ability, uniqueness as well as interests of the students because they will be feeling appreciated, accommodated, and feel motivated.</w:t>
      </w:r>
    </w:p>
    <w:p w14:paraId="4135B337" w14:textId="573FF8C7" w:rsidR="005E16A7" w:rsidRDefault="005E16A7" w:rsidP="005E16A7">
      <w:pPr>
        <w:spacing w:line="480" w:lineRule="auto"/>
        <w:ind w:firstLine="720"/>
        <w:rPr>
          <w:rFonts w:ascii="Times New Roman" w:hAnsi="Times New Roman" w:cs="Times New Roman"/>
        </w:rPr>
      </w:pPr>
      <w:r w:rsidRPr="005E16A7">
        <w:rPr>
          <w:rFonts w:ascii="Times New Roman" w:hAnsi="Times New Roman" w:cs="Times New Roman"/>
        </w:rPr>
        <w:t>I can pose a counterargument with respect to this principle by saying that adopting teaching practices in the classroom is likely to negatively impact some students who take being monitored by teachers in a negative aspect.  In response to the principle, I agree that it is recommendable for teachers and the responsible bodies to develop an education system curriculum based on how to teach students per the uniqueness of their abilities and interests because it will ensure that the weaknesses of every individual are dealt with while there will be more motivation and support on how to uphold the existing capabilities of each student. However, this principle can be connected to the work of Jane Roland Martin, on the ideal of the educated woman in reclaiming of a conversation. This can be adequately based on racial discrimination because the adoption of an education system that will address each student's uniqueness will ensure that racial discrimination has come to an end.</w:t>
      </w:r>
    </w:p>
    <w:p w14:paraId="4C37DE48" w14:textId="3412993C" w:rsidR="00B2289A" w:rsidRDefault="00B2289A" w:rsidP="00B2289A">
      <w:pPr>
        <w:spacing w:line="480" w:lineRule="auto"/>
        <w:ind w:firstLine="720"/>
        <w:rPr>
          <w:rFonts w:ascii="Times New Roman" w:hAnsi="Times New Roman" w:cs="Times New Roman"/>
        </w:rPr>
      </w:pPr>
      <w:r w:rsidRPr="00B2289A">
        <w:rPr>
          <w:rFonts w:ascii="Times New Roman" w:hAnsi="Times New Roman" w:cs="Times New Roman"/>
        </w:rPr>
        <w:t>Principle two entails the utilization of several methods of teaching in each lesson by teachers</w:t>
      </w:r>
      <w:r w:rsidR="007360EA">
        <w:rPr>
          <w:rFonts w:ascii="Times New Roman" w:hAnsi="Times New Roman" w:cs="Times New Roman"/>
        </w:rPr>
        <w:t xml:space="preserve"> </w:t>
      </w:r>
      <w:r w:rsidR="007360EA">
        <w:t>(Freire, 2017, p. 214)</w:t>
      </w:r>
      <w:r w:rsidRPr="00B2289A">
        <w:rPr>
          <w:rFonts w:ascii="Times New Roman" w:hAnsi="Times New Roman" w:cs="Times New Roman"/>
        </w:rPr>
        <w:t xml:space="preserve">. With this principle, there are strategies that teachers are prone to use in the classroom. It is essential because it helps break the boredom, and students feel as if they have been introduced in another lecture fantasy by being introduced to another teaching </w:t>
      </w:r>
      <w:r w:rsidRPr="00B2289A">
        <w:rPr>
          <w:rFonts w:ascii="Times New Roman" w:hAnsi="Times New Roman" w:cs="Times New Roman"/>
        </w:rPr>
        <w:lastRenderedPageBreak/>
        <w:t>method. For instance, in one lesson, a teacher can teach by using a teaching method referred to as a lecture or the authority, which entails lengthy lecture sessions.  Also, in the same method, there can be presentations that are done in the classroom. This teaching method appears to be suitable in cases where the students being taught are in a group of many people. The things that are being lectured are not related to histories that might need key facts and names and dates.</w:t>
      </w:r>
    </w:p>
    <w:p w14:paraId="7D690B31" w14:textId="31345FC3" w:rsidR="00B2289A" w:rsidRDefault="00B2289A" w:rsidP="00B2289A">
      <w:pPr>
        <w:spacing w:line="480" w:lineRule="auto"/>
        <w:ind w:firstLine="720"/>
        <w:rPr>
          <w:rFonts w:ascii="Times New Roman" w:hAnsi="Times New Roman" w:cs="Times New Roman"/>
        </w:rPr>
      </w:pPr>
      <w:r w:rsidRPr="00B2289A">
        <w:rPr>
          <w:rFonts w:ascii="Times New Roman" w:hAnsi="Times New Roman" w:cs="Times New Roman"/>
        </w:rPr>
        <w:t xml:space="preserve">As a teaching practitioner, a teacher can help students break lesson boredom by using the teaching activity method in some lessons </w:t>
      </w:r>
      <w:r w:rsidR="00943544">
        <w:t>(Freire, 2017, p. 222)</w:t>
      </w:r>
      <w:r w:rsidRPr="00B2289A">
        <w:rPr>
          <w:rFonts w:ascii="Times New Roman" w:hAnsi="Times New Roman" w:cs="Times New Roman"/>
        </w:rPr>
        <w:t>. This can be done through the use of self-learning. The teaching method's importance is that it helps students develop skills that are concerning critical thinking and detainment of knowledge leading to self-actualization. The group teaching method is another method that can be used by teachers to break the boredom in lessons. This can be executed by interchanging the teaching methods in every lesson to ensure that the students' participation in the classroom is kept alive. However, this method can only be used by teachers in teaching lessons like biology and chemistry because they need to be conducted in the laboratories. In counterargument, the principle of using several teaching methods in each lesson seems to be requiring much time. In some methods, such as the group teaching method, when students are required to shift from their classes to the laboratories, some students might seem reluctant when working in groups, which might affect their academic performance.</w:t>
      </w:r>
    </w:p>
    <w:p w14:paraId="5D5440FA" w14:textId="5F8B5CD9" w:rsidR="00B2289A" w:rsidRDefault="00B2289A" w:rsidP="00B2289A">
      <w:pPr>
        <w:spacing w:line="480" w:lineRule="auto"/>
        <w:ind w:firstLine="720"/>
        <w:rPr>
          <w:rFonts w:ascii="Times New Roman" w:hAnsi="Times New Roman" w:cs="Times New Roman"/>
        </w:rPr>
      </w:pPr>
      <w:r w:rsidRPr="00B2289A">
        <w:rPr>
          <w:rFonts w:ascii="Times New Roman" w:hAnsi="Times New Roman" w:cs="Times New Roman"/>
        </w:rPr>
        <w:t xml:space="preserve">Therefore, I respond by advocating for a suitable and interchanging teaching method to encourage students' motivation and participation in the classroom by keeping them live through monotony breaks. This principle can be connected with Siegel's work concerning reformations that should be done in the education sector to improve school because adopting a different teaching method in every lesson can be used in reforming the education sector.  </w:t>
      </w:r>
    </w:p>
    <w:p w14:paraId="0075DC6F" w14:textId="49EA458E" w:rsidR="00B2289A" w:rsidRDefault="00B2289A" w:rsidP="00B2289A">
      <w:pPr>
        <w:spacing w:line="480" w:lineRule="auto"/>
        <w:ind w:firstLine="720"/>
        <w:rPr>
          <w:rFonts w:ascii="Times New Roman" w:hAnsi="Times New Roman" w:cs="Times New Roman"/>
        </w:rPr>
      </w:pPr>
      <w:r w:rsidRPr="00B2289A">
        <w:rPr>
          <w:rFonts w:ascii="Times New Roman" w:hAnsi="Times New Roman" w:cs="Times New Roman"/>
        </w:rPr>
        <w:lastRenderedPageBreak/>
        <w:t>Morals and values are the character determinants of a person. The third principle urges students to be taught morals and values, which should be done from kindergarten to high school. In real life, for students to thrive well, they need more knowledge other than that they gain from the subjects they are taught in the classroom</w:t>
      </w:r>
      <w:r w:rsidR="00943544" w:rsidRPr="00943544">
        <w:t xml:space="preserve"> </w:t>
      </w:r>
      <w:r w:rsidR="00943544" w:rsidRPr="00943544">
        <w:rPr>
          <w:rFonts w:ascii="Times New Roman" w:hAnsi="Times New Roman" w:cs="Times New Roman"/>
        </w:rPr>
        <w:t>(Dewey, 1938, p. 39)</w:t>
      </w:r>
      <w:r w:rsidRPr="00B2289A">
        <w:rPr>
          <w:rFonts w:ascii="Times New Roman" w:hAnsi="Times New Roman" w:cs="Times New Roman"/>
        </w:rPr>
        <w:t>. However, they should extend with a moral value that will enable them to relate well with other people, which is essential to passing exams. These morals should be provided with the best ways to empower students as leaders in the future. By enriching our students' moral values, we gain a prosperous nation, which is a dream of everyone. The best way of teaching morals and values to students is by teachers being a good role model. This can be demonstrated well by showing respect to other people, being polite, and always considering others. Besides, children can be possibly questioned on the lessons they learn from their religion, which will help them be keen and focused when dealing with the religious issue for them to answer such questions, thus improving them morally.</w:t>
      </w:r>
    </w:p>
    <w:p w14:paraId="650A3870" w14:textId="635DEAEC" w:rsidR="00B758DE" w:rsidRDefault="00B758DE" w:rsidP="00B2289A">
      <w:pPr>
        <w:spacing w:line="480" w:lineRule="auto"/>
        <w:ind w:firstLine="720"/>
        <w:rPr>
          <w:rFonts w:ascii="Times New Roman" w:hAnsi="Times New Roman" w:cs="Times New Roman"/>
        </w:rPr>
      </w:pPr>
      <w:r w:rsidRPr="00B758DE">
        <w:rPr>
          <w:rFonts w:ascii="Times New Roman" w:hAnsi="Times New Roman" w:cs="Times New Roman"/>
        </w:rPr>
        <w:t>Counterargument posed to this principle is that some teachers might have low morals and values, meaning that they will be misleading students who most likely take after their teachers by assuming that what teachers do is always right. This can be a significant drawback to the morals and values of our students. In response to this principle, I concur that it is essential to uphold the teaching of morals and values to students because it has proved to be having many positive impacts and preparing students for the future in a better and safe way. This can be connected to the work of Paulo Freire, whereby he considers education as an act of deposing. With the principle, students are being deposited with the morals and values while the teachers appear as the students' depositors.</w:t>
      </w:r>
    </w:p>
    <w:p w14:paraId="250A47D0" w14:textId="6395CAD8" w:rsidR="00943544" w:rsidRDefault="00B758DE" w:rsidP="00B2289A">
      <w:pPr>
        <w:spacing w:line="480" w:lineRule="auto"/>
        <w:ind w:firstLine="720"/>
        <w:rPr>
          <w:rFonts w:ascii="Times New Roman" w:hAnsi="Times New Roman" w:cs="Times New Roman"/>
        </w:rPr>
      </w:pPr>
      <w:r w:rsidRPr="00B758DE">
        <w:rPr>
          <w:rFonts w:ascii="Times New Roman" w:hAnsi="Times New Roman" w:cs="Times New Roman"/>
        </w:rPr>
        <w:t xml:space="preserve">In conclusion, the education system has proved to be needing more improvements that should be fulfilled. This should be done to ensure that the type of education being provided to </w:t>
      </w:r>
      <w:r w:rsidRPr="00B758DE">
        <w:rPr>
          <w:rFonts w:ascii="Times New Roman" w:hAnsi="Times New Roman" w:cs="Times New Roman"/>
        </w:rPr>
        <w:lastRenderedPageBreak/>
        <w:t>our students is done in the right way, is accommodating to each student, it should not be looking down at anyone any finally it should be emphasizing on the production of citizens who are of good morals and values. All these factors should be contributing to the generation of good citizens and citizens who fit in the future requirements of the living system. They will result in a great education environment in the education system, and it is likely going to make education more critical in future. Teachers should be urged to exercise these principles, and with that, everything in the education system resolution works out powerfully.</w:t>
      </w:r>
    </w:p>
    <w:p w14:paraId="0493A999" w14:textId="77777777" w:rsidR="00943544" w:rsidRDefault="00943544">
      <w:pPr>
        <w:rPr>
          <w:rFonts w:ascii="Times New Roman" w:hAnsi="Times New Roman" w:cs="Times New Roman"/>
        </w:rPr>
      </w:pPr>
      <w:r>
        <w:rPr>
          <w:rFonts w:ascii="Times New Roman" w:hAnsi="Times New Roman" w:cs="Times New Roman"/>
        </w:rPr>
        <w:br w:type="page"/>
      </w:r>
    </w:p>
    <w:p w14:paraId="7FF13546" w14:textId="2FDDFFFD" w:rsidR="00B758DE" w:rsidRDefault="00943544" w:rsidP="00943544">
      <w:pPr>
        <w:spacing w:line="480" w:lineRule="auto"/>
        <w:ind w:firstLine="720"/>
        <w:jc w:val="center"/>
        <w:rPr>
          <w:rFonts w:ascii="Times New Roman" w:hAnsi="Times New Roman" w:cs="Times New Roman"/>
        </w:rPr>
      </w:pPr>
      <w:r>
        <w:rPr>
          <w:rFonts w:ascii="Times New Roman" w:hAnsi="Times New Roman" w:cs="Times New Roman"/>
        </w:rPr>
        <w:lastRenderedPageBreak/>
        <w:t>References</w:t>
      </w:r>
    </w:p>
    <w:p w14:paraId="4CD57877" w14:textId="77777777" w:rsidR="007360EA" w:rsidRDefault="007360EA" w:rsidP="007360EA">
      <w:pPr>
        <w:pStyle w:val="NormalWeb"/>
        <w:spacing w:line="480" w:lineRule="auto"/>
        <w:ind w:left="720" w:hanging="720"/>
      </w:pPr>
      <w:r>
        <w:t xml:space="preserve">Dewey, J. (1938). CRITERIA OF EXPERIENCE (1938). In </w:t>
      </w:r>
      <w:r>
        <w:rPr>
          <w:i/>
          <w:iCs/>
        </w:rPr>
        <w:t>Philosophy of Education</w:t>
      </w:r>
      <w:r>
        <w:t xml:space="preserve"> (pp. 33–50). Kappa Delta Pi.</w:t>
      </w:r>
    </w:p>
    <w:p w14:paraId="347B58AE" w14:textId="77777777" w:rsidR="007360EA" w:rsidRDefault="007360EA" w:rsidP="007360EA">
      <w:pPr>
        <w:pStyle w:val="NormalWeb"/>
        <w:spacing w:line="480" w:lineRule="auto"/>
        <w:ind w:left="720" w:hanging="720"/>
      </w:pPr>
      <w:r>
        <w:t xml:space="preserve">Freire, P. (2017). Pedagogy of the Oppressed. In </w:t>
      </w:r>
      <w:r>
        <w:rPr>
          <w:i/>
          <w:iCs/>
        </w:rPr>
        <w:t>Philosophy of Education</w:t>
      </w:r>
      <w:r>
        <w:t xml:space="preserve"> (pp. 213–223). Penguin Books.</w:t>
      </w:r>
    </w:p>
    <w:p w14:paraId="7B05D0D1" w14:textId="77777777" w:rsidR="007360EA" w:rsidRDefault="007360EA" w:rsidP="007360EA">
      <w:pPr>
        <w:pStyle w:val="NormalWeb"/>
        <w:spacing w:line="480" w:lineRule="auto"/>
        <w:ind w:left="720" w:hanging="720"/>
      </w:pPr>
      <w:r>
        <w:t xml:space="preserve">Martin, J. R. (1987). Reclaiming a Conversation: The Ideal of Educated Woman. In </w:t>
      </w:r>
      <w:r>
        <w:rPr>
          <w:i/>
          <w:iCs/>
        </w:rPr>
        <w:t>Wadsworth Philosophers Series</w:t>
      </w:r>
      <w:r>
        <w:t xml:space="preserve"> (Revised ed., pp. 333–357). Yale University Press.</w:t>
      </w:r>
    </w:p>
    <w:p w14:paraId="72B26998" w14:textId="77777777" w:rsidR="00943544" w:rsidRPr="005E16A7" w:rsidRDefault="00943544" w:rsidP="00943544">
      <w:pPr>
        <w:spacing w:line="480" w:lineRule="auto"/>
        <w:ind w:firstLine="720"/>
        <w:rPr>
          <w:rFonts w:ascii="Times New Roman" w:hAnsi="Times New Roman" w:cs="Times New Roman"/>
        </w:rPr>
      </w:pPr>
    </w:p>
    <w:sectPr w:rsidR="00943544" w:rsidRPr="005E16A7" w:rsidSect="009C59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AFC8AB" w14:textId="77777777" w:rsidR="001730AD" w:rsidRDefault="001730AD" w:rsidP="009C59BB">
      <w:r>
        <w:separator/>
      </w:r>
    </w:p>
  </w:endnote>
  <w:endnote w:type="continuationSeparator" w:id="0">
    <w:p w14:paraId="04F335DF" w14:textId="77777777" w:rsidR="001730AD" w:rsidRDefault="001730AD" w:rsidP="009C5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B90541" w14:textId="77777777" w:rsidR="001730AD" w:rsidRDefault="001730AD" w:rsidP="009C59BB">
      <w:r>
        <w:separator/>
      </w:r>
    </w:p>
  </w:footnote>
  <w:footnote w:type="continuationSeparator" w:id="0">
    <w:p w14:paraId="62150E6F" w14:textId="77777777" w:rsidR="001730AD" w:rsidRDefault="001730AD" w:rsidP="009C59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738781562"/>
      <w:docPartObj>
        <w:docPartGallery w:val="Page Numbers (Top of Page)"/>
        <w:docPartUnique/>
      </w:docPartObj>
    </w:sdtPr>
    <w:sdtEndPr>
      <w:rPr>
        <w:rFonts w:asciiTheme="minorHAnsi" w:hAnsiTheme="minorHAnsi" w:cstheme="minorBidi"/>
        <w:noProof/>
      </w:rPr>
    </w:sdtEndPr>
    <w:sdtContent>
      <w:p w14:paraId="5BCB215C" w14:textId="3F75D25B" w:rsidR="009C59BB" w:rsidRDefault="009C59BB" w:rsidP="009C59BB">
        <w:pPr>
          <w:pStyle w:val="Header"/>
        </w:pPr>
        <w:r w:rsidRPr="009C59BB">
          <w:rPr>
            <w:rFonts w:ascii="Times New Roman" w:hAnsi="Times New Roman" w:cs="Times New Roman"/>
          </w:rPr>
          <w:t>EDUCATION PHILOSOPHY</w:t>
        </w:r>
        <w:r w:rsidRPr="009C59BB">
          <w:rPr>
            <w:rFonts w:ascii="Times New Roman" w:hAnsi="Times New Roman" w:cs="Times New Roman"/>
          </w:rPr>
          <w:tab/>
        </w:r>
        <w:r w:rsidRPr="009C59BB">
          <w:rPr>
            <w:rFonts w:ascii="Times New Roman" w:hAnsi="Times New Roman" w:cs="Times New Roman"/>
          </w:rPr>
          <w:tab/>
        </w:r>
        <w:r w:rsidRPr="009C59BB">
          <w:rPr>
            <w:rFonts w:ascii="Times New Roman" w:hAnsi="Times New Roman" w:cs="Times New Roman"/>
          </w:rPr>
          <w:tab/>
        </w:r>
        <w:r w:rsidRPr="009C59BB">
          <w:rPr>
            <w:rFonts w:ascii="Times New Roman" w:hAnsi="Times New Roman" w:cs="Times New Roman"/>
          </w:rPr>
          <w:fldChar w:fldCharType="begin"/>
        </w:r>
        <w:r w:rsidRPr="009C59BB">
          <w:rPr>
            <w:rFonts w:ascii="Times New Roman" w:hAnsi="Times New Roman" w:cs="Times New Roman"/>
          </w:rPr>
          <w:instrText xml:space="preserve"> PAGE   \* MERGEFORMAT </w:instrText>
        </w:r>
        <w:r w:rsidRPr="009C59BB">
          <w:rPr>
            <w:rFonts w:ascii="Times New Roman" w:hAnsi="Times New Roman" w:cs="Times New Roman"/>
          </w:rPr>
          <w:fldChar w:fldCharType="separate"/>
        </w:r>
        <w:r w:rsidR="00832E3A">
          <w:rPr>
            <w:rFonts w:ascii="Times New Roman" w:hAnsi="Times New Roman" w:cs="Times New Roman"/>
            <w:noProof/>
          </w:rPr>
          <w:t>7</w:t>
        </w:r>
        <w:r w:rsidRPr="009C59BB">
          <w:rPr>
            <w:rFonts w:ascii="Times New Roman" w:hAnsi="Times New Roman" w:cs="Times New Roman"/>
            <w:noProof/>
          </w:rPr>
          <w:fldChar w:fldCharType="end"/>
        </w:r>
      </w:p>
    </w:sdtContent>
  </w:sdt>
  <w:p w14:paraId="05E722A7" w14:textId="77777777" w:rsidR="009C59BB" w:rsidRDefault="009C59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163584"/>
      <w:docPartObj>
        <w:docPartGallery w:val="Page Numbers (Top of Page)"/>
        <w:docPartUnique/>
      </w:docPartObj>
    </w:sdtPr>
    <w:sdtEndPr>
      <w:rPr>
        <w:rFonts w:ascii="Times New Roman" w:hAnsi="Times New Roman" w:cs="Times New Roman"/>
        <w:noProof/>
      </w:rPr>
    </w:sdtEndPr>
    <w:sdtContent>
      <w:p w14:paraId="0D1951AC" w14:textId="14BE54D7" w:rsidR="009C59BB" w:rsidRPr="009C59BB" w:rsidRDefault="009C59BB">
        <w:pPr>
          <w:pStyle w:val="Header"/>
          <w:jc w:val="right"/>
          <w:rPr>
            <w:rFonts w:ascii="Times New Roman" w:hAnsi="Times New Roman" w:cs="Times New Roman"/>
          </w:rPr>
        </w:pPr>
        <w:r w:rsidRPr="009C59BB">
          <w:rPr>
            <w:rFonts w:ascii="Times New Roman" w:hAnsi="Times New Roman" w:cs="Times New Roman"/>
          </w:rPr>
          <w:fldChar w:fldCharType="begin"/>
        </w:r>
        <w:r w:rsidRPr="009C59BB">
          <w:rPr>
            <w:rFonts w:ascii="Times New Roman" w:hAnsi="Times New Roman" w:cs="Times New Roman"/>
          </w:rPr>
          <w:instrText xml:space="preserve"> PAGE   \* MERGEFORMAT </w:instrText>
        </w:r>
        <w:r w:rsidRPr="009C59BB">
          <w:rPr>
            <w:rFonts w:ascii="Times New Roman" w:hAnsi="Times New Roman" w:cs="Times New Roman"/>
          </w:rPr>
          <w:fldChar w:fldCharType="separate"/>
        </w:r>
        <w:r w:rsidR="001B5673">
          <w:rPr>
            <w:rFonts w:ascii="Times New Roman" w:hAnsi="Times New Roman" w:cs="Times New Roman"/>
            <w:noProof/>
          </w:rPr>
          <w:t>1</w:t>
        </w:r>
        <w:r w:rsidRPr="009C59BB">
          <w:rPr>
            <w:rFonts w:ascii="Times New Roman" w:hAnsi="Times New Roman" w:cs="Times New Roman"/>
            <w:noProof/>
          </w:rPr>
          <w:fldChar w:fldCharType="end"/>
        </w:r>
      </w:p>
    </w:sdtContent>
  </w:sdt>
  <w:p w14:paraId="182C648F" w14:textId="77777777" w:rsidR="009C59BB" w:rsidRDefault="009C5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6A7"/>
    <w:rsid w:val="000B668A"/>
    <w:rsid w:val="001730AD"/>
    <w:rsid w:val="001B5673"/>
    <w:rsid w:val="00530557"/>
    <w:rsid w:val="005B2E71"/>
    <w:rsid w:val="005E16A7"/>
    <w:rsid w:val="00721ACF"/>
    <w:rsid w:val="007360EA"/>
    <w:rsid w:val="00832E3A"/>
    <w:rsid w:val="00943544"/>
    <w:rsid w:val="009C59BB"/>
    <w:rsid w:val="00A27FC9"/>
    <w:rsid w:val="00AB55F4"/>
    <w:rsid w:val="00B2289A"/>
    <w:rsid w:val="00B758DE"/>
    <w:rsid w:val="00C11DC6"/>
    <w:rsid w:val="00CD093B"/>
    <w:rsid w:val="00E227F9"/>
    <w:rsid w:val="00F16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C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60EA"/>
    <w:pPr>
      <w:spacing w:before="100" w:beforeAutospacing="1" w:after="100" w:afterAutospacing="1"/>
    </w:pPr>
    <w:rPr>
      <w:rFonts w:ascii="Times New Roman" w:eastAsia="Times New Roman" w:hAnsi="Times New Roman" w:cs="Times New Roman"/>
    </w:rPr>
  </w:style>
  <w:style w:type="paragraph" w:customStyle="1" w:styleId="APASectionHeader">
    <w:name w:val="APA Section Header"/>
    <w:basedOn w:val="Normal"/>
    <w:link w:val="APASectionHeaderChar"/>
    <w:rsid w:val="009C59BB"/>
    <w:pPr>
      <w:spacing w:after="200" w:line="480" w:lineRule="auto"/>
    </w:pPr>
    <w:rPr>
      <w:rFonts w:ascii="Times New Roman" w:eastAsia="Times New Roman" w:hAnsi="Times New Roman" w:cs="Times New Roman"/>
      <w:noProof/>
    </w:rPr>
  </w:style>
  <w:style w:type="character" w:customStyle="1" w:styleId="APASectionHeaderChar">
    <w:name w:val="APA Section Header Char"/>
    <w:basedOn w:val="DefaultParagraphFont"/>
    <w:link w:val="APASectionHeader"/>
    <w:rsid w:val="009C59BB"/>
    <w:rPr>
      <w:rFonts w:ascii="Times New Roman" w:eastAsia="Times New Roman" w:hAnsi="Times New Roman" w:cs="Times New Roman"/>
      <w:noProof/>
    </w:rPr>
  </w:style>
  <w:style w:type="paragraph" w:styleId="Header">
    <w:name w:val="header"/>
    <w:basedOn w:val="Normal"/>
    <w:link w:val="HeaderChar"/>
    <w:uiPriority w:val="99"/>
    <w:unhideWhenUsed/>
    <w:rsid w:val="009C59BB"/>
    <w:pPr>
      <w:tabs>
        <w:tab w:val="center" w:pos="4680"/>
        <w:tab w:val="right" w:pos="9360"/>
      </w:tabs>
    </w:pPr>
  </w:style>
  <w:style w:type="character" w:customStyle="1" w:styleId="HeaderChar">
    <w:name w:val="Header Char"/>
    <w:basedOn w:val="DefaultParagraphFont"/>
    <w:link w:val="Header"/>
    <w:uiPriority w:val="99"/>
    <w:rsid w:val="009C59BB"/>
  </w:style>
  <w:style w:type="paragraph" w:styleId="Footer">
    <w:name w:val="footer"/>
    <w:basedOn w:val="Normal"/>
    <w:link w:val="FooterChar"/>
    <w:uiPriority w:val="99"/>
    <w:unhideWhenUsed/>
    <w:rsid w:val="009C59BB"/>
    <w:pPr>
      <w:tabs>
        <w:tab w:val="center" w:pos="4680"/>
        <w:tab w:val="right" w:pos="9360"/>
      </w:tabs>
    </w:pPr>
  </w:style>
  <w:style w:type="character" w:customStyle="1" w:styleId="FooterChar">
    <w:name w:val="Footer Char"/>
    <w:basedOn w:val="DefaultParagraphFont"/>
    <w:link w:val="Footer"/>
    <w:uiPriority w:val="99"/>
    <w:rsid w:val="009C59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60EA"/>
    <w:pPr>
      <w:spacing w:before="100" w:beforeAutospacing="1" w:after="100" w:afterAutospacing="1"/>
    </w:pPr>
    <w:rPr>
      <w:rFonts w:ascii="Times New Roman" w:eastAsia="Times New Roman" w:hAnsi="Times New Roman" w:cs="Times New Roman"/>
    </w:rPr>
  </w:style>
  <w:style w:type="paragraph" w:customStyle="1" w:styleId="APASectionHeader">
    <w:name w:val="APA Section Header"/>
    <w:basedOn w:val="Normal"/>
    <w:link w:val="APASectionHeaderChar"/>
    <w:rsid w:val="009C59BB"/>
    <w:pPr>
      <w:spacing w:after="200" w:line="480" w:lineRule="auto"/>
    </w:pPr>
    <w:rPr>
      <w:rFonts w:ascii="Times New Roman" w:eastAsia="Times New Roman" w:hAnsi="Times New Roman" w:cs="Times New Roman"/>
      <w:noProof/>
    </w:rPr>
  </w:style>
  <w:style w:type="character" w:customStyle="1" w:styleId="APASectionHeaderChar">
    <w:name w:val="APA Section Header Char"/>
    <w:basedOn w:val="DefaultParagraphFont"/>
    <w:link w:val="APASectionHeader"/>
    <w:rsid w:val="009C59BB"/>
    <w:rPr>
      <w:rFonts w:ascii="Times New Roman" w:eastAsia="Times New Roman" w:hAnsi="Times New Roman" w:cs="Times New Roman"/>
      <w:noProof/>
    </w:rPr>
  </w:style>
  <w:style w:type="paragraph" w:styleId="Header">
    <w:name w:val="header"/>
    <w:basedOn w:val="Normal"/>
    <w:link w:val="HeaderChar"/>
    <w:uiPriority w:val="99"/>
    <w:unhideWhenUsed/>
    <w:rsid w:val="009C59BB"/>
    <w:pPr>
      <w:tabs>
        <w:tab w:val="center" w:pos="4680"/>
        <w:tab w:val="right" w:pos="9360"/>
      </w:tabs>
    </w:pPr>
  </w:style>
  <w:style w:type="character" w:customStyle="1" w:styleId="HeaderChar">
    <w:name w:val="Header Char"/>
    <w:basedOn w:val="DefaultParagraphFont"/>
    <w:link w:val="Header"/>
    <w:uiPriority w:val="99"/>
    <w:rsid w:val="009C59BB"/>
  </w:style>
  <w:style w:type="paragraph" w:styleId="Footer">
    <w:name w:val="footer"/>
    <w:basedOn w:val="Normal"/>
    <w:link w:val="FooterChar"/>
    <w:uiPriority w:val="99"/>
    <w:unhideWhenUsed/>
    <w:rsid w:val="009C59BB"/>
    <w:pPr>
      <w:tabs>
        <w:tab w:val="center" w:pos="4680"/>
        <w:tab w:val="right" w:pos="9360"/>
      </w:tabs>
    </w:pPr>
  </w:style>
  <w:style w:type="character" w:customStyle="1" w:styleId="FooterChar">
    <w:name w:val="Footer Char"/>
    <w:basedOn w:val="DefaultParagraphFont"/>
    <w:link w:val="Footer"/>
    <w:uiPriority w:val="99"/>
    <w:rsid w:val="009C5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47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 mangru</dc:creator>
  <cp:lastModifiedBy>VINNY</cp:lastModifiedBy>
  <cp:revision>2</cp:revision>
  <dcterms:created xsi:type="dcterms:W3CDTF">2020-12-10T02:36:00Z</dcterms:created>
  <dcterms:modified xsi:type="dcterms:W3CDTF">2020-12-10T02:36:00Z</dcterms:modified>
</cp:coreProperties>
</file>